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3C9" w:rsidRDefault="009F53C9" w:rsidP="009F53C9">
      <w:pPr>
        <w:ind w:left="360" w:hanging="360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b/>
          <w:noProof/>
        </w:rPr>
        <w:drawing>
          <wp:inline distT="0" distB="0" distL="0" distR="0">
            <wp:extent cx="504825" cy="628650"/>
            <wp:effectExtent l="0" t="0" r="9525" b="0"/>
            <wp:docPr id="4" name="Рисунок 4" descr="Описание: Описание: 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Описание: Описание: asekeevo-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3C9" w:rsidRDefault="009F53C9" w:rsidP="009F53C9">
      <w:pPr>
        <w:ind w:left="360" w:hanging="36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АДМИНИСТРАЦИЯ</w:t>
      </w:r>
    </w:p>
    <w:p w:rsidR="009F53C9" w:rsidRDefault="009F53C9" w:rsidP="009F53C9">
      <w:pPr>
        <w:ind w:left="360" w:hanging="36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МУНИЦИПАЛЬНОГО ОБРАЗОВАНИЯ</w:t>
      </w:r>
    </w:p>
    <w:p w:rsidR="009F53C9" w:rsidRDefault="00B82BA8" w:rsidP="009F53C9">
      <w:pPr>
        <w:ind w:left="360" w:hanging="36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СТАРОКУЛЬШАРИПОВСКИЙ</w:t>
      </w:r>
      <w:r w:rsidR="009F53C9">
        <w:rPr>
          <w:b/>
          <w:bCs/>
          <w:color w:val="000000"/>
          <w:sz w:val="28"/>
          <w:szCs w:val="28"/>
        </w:rPr>
        <w:t>СЕЛЬСОВЕТ</w:t>
      </w:r>
    </w:p>
    <w:p w:rsidR="009F53C9" w:rsidRDefault="009F53C9" w:rsidP="009F53C9">
      <w:pPr>
        <w:ind w:left="360" w:hanging="36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АСЕКЕЕВСКОГО РАЙОНА</w:t>
      </w:r>
    </w:p>
    <w:p w:rsidR="009F53C9" w:rsidRDefault="009F53C9" w:rsidP="009F53C9">
      <w:pPr>
        <w:ind w:left="360" w:hanging="36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ОРЕНБУРГСКОЙ ОБЛАСТИ</w:t>
      </w:r>
    </w:p>
    <w:p w:rsidR="009F53C9" w:rsidRDefault="009F53C9" w:rsidP="009F53C9">
      <w:pPr>
        <w:ind w:left="360" w:hanging="36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 </w:t>
      </w:r>
    </w:p>
    <w:p w:rsidR="009F53C9" w:rsidRDefault="009F53C9" w:rsidP="009F53C9">
      <w:pPr>
        <w:ind w:left="360" w:hanging="36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 </w:t>
      </w:r>
    </w:p>
    <w:p w:rsidR="009F53C9" w:rsidRDefault="009F53C9" w:rsidP="009F53C9">
      <w:pPr>
        <w:ind w:left="360" w:hanging="360"/>
        <w:jc w:val="center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ПОСТАНОВЛЕНИЕ</w:t>
      </w:r>
    </w:p>
    <w:p w:rsidR="009F53C9" w:rsidRDefault="009F53C9" w:rsidP="009F53C9">
      <w:pPr>
        <w:ind w:left="360" w:hanging="36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 </w:t>
      </w:r>
    </w:p>
    <w:p w:rsidR="009F53C9" w:rsidRDefault="00B82BA8" w:rsidP="009F53C9">
      <w:pPr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29.09</w:t>
      </w:r>
      <w:r w:rsidR="009F53C9">
        <w:rPr>
          <w:bCs/>
          <w:color w:val="000000"/>
          <w:sz w:val="28"/>
          <w:szCs w:val="28"/>
        </w:rPr>
        <w:t>.2023     </w:t>
      </w:r>
      <w:r>
        <w:rPr>
          <w:bCs/>
          <w:color w:val="000000"/>
          <w:sz w:val="28"/>
          <w:szCs w:val="28"/>
        </w:rPr>
        <w:t>                   с. Старокульшарипово</w:t>
      </w:r>
      <w:r w:rsidR="00CD4044">
        <w:rPr>
          <w:bCs/>
          <w:color w:val="000000"/>
          <w:sz w:val="28"/>
          <w:szCs w:val="28"/>
        </w:rPr>
        <w:t>                            № 89</w:t>
      </w:r>
      <w:r w:rsidR="009F53C9">
        <w:rPr>
          <w:bCs/>
          <w:color w:val="000000"/>
          <w:sz w:val="28"/>
          <w:szCs w:val="28"/>
        </w:rPr>
        <w:t>-п</w:t>
      </w:r>
    </w:p>
    <w:p w:rsidR="009F53C9" w:rsidRDefault="009F53C9" w:rsidP="009F53C9">
      <w:pPr>
        <w:ind w:left="360" w:hanging="36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 </w:t>
      </w:r>
    </w:p>
    <w:p w:rsidR="009F53C9" w:rsidRDefault="009F53C9" w:rsidP="009F53C9">
      <w:pPr>
        <w:ind w:left="360" w:hanging="36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 </w:t>
      </w:r>
    </w:p>
    <w:p w:rsidR="009F53C9" w:rsidRDefault="009F53C9" w:rsidP="009F53C9">
      <w:pPr>
        <w:ind w:firstLine="56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 утверждении Положения о жилищном маневренном фонде администрации муниципального образования </w:t>
      </w:r>
      <w:r w:rsidR="00B82BA8">
        <w:rPr>
          <w:b/>
          <w:bCs/>
          <w:color w:val="000000"/>
          <w:sz w:val="28"/>
          <w:szCs w:val="28"/>
        </w:rPr>
        <w:t>Старокульшариповский</w:t>
      </w:r>
      <w:r>
        <w:rPr>
          <w:b/>
          <w:bCs/>
          <w:color w:val="000000"/>
          <w:sz w:val="28"/>
          <w:szCs w:val="28"/>
        </w:rPr>
        <w:t xml:space="preserve"> сельсовет Асекеевского района Оренбургской области»</w:t>
      </w:r>
    </w:p>
    <w:p w:rsidR="009F53C9" w:rsidRDefault="009F53C9" w:rsidP="009F53C9">
      <w:pPr>
        <w:ind w:firstLine="567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 </w:t>
      </w:r>
    </w:p>
    <w:p w:rsidR="009F53C9" w:rsidRDefault="009F53C9" w:rsidP="00766B40">
      <w:pPr>
        <w:tabs>
          <w:tab w:val="left" w:pos="8789"/>
        </w:tabs>
        <w:ind w:firstLine="567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 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В соответствии Федеральным законом от </w:t>
      </w:r>
      <w:hyperlink r:id="rId7" w:tgtFrame="_blank" w:history="1">
        <w:r>
          <w:rPr>
            <w:rStyle w:val="a3"/>
            <w:u w:val="none"/>
          </w:rPr>
          <w:t>06.10.2003 № 131-ФЗ</w:t>
        </w:r>
      </w:hyperlink>
      <w:r>
        <w:rPr>
          <w:color w:val="000000"/>
        </w:rPr>
        <w:t xml:space="preserve"> «Об общих принципах организации местного самоуправления в Российской Федерации», постановлением Правительства Российской Федерации от 26.01.2006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помещений»,  Приказом Минстроя  России от 14.05.2021 № 292/пр «Об утверждении правил пользования жилыми помещениями», руководствуясь Уставом муниципального образования </w:t>
      </w:r>
      <w:r w:rsidR="00B82BA8">
        <w:rPr>
          <w:color w:val="000000"/>
        </w:rPr>
        <w:t>Старокульшариповский</w:t>
      </w:r>
      <w:r>
        <w:rPr>
          <w:color w:val="000000"/>
        </w:rPr>
        <w:t>  сельсовет Асекеевского района Оренбургской области, постановляет:</w:t>
      </w:r>
    </w:p>
    <w:p w:rsidR="009F53C9" w:rsidRDefault="009F53C9" w:rsidP="009F53C9">
      <w:pPr>
        <w:numPr>
          <w:ilvl w:val="0"/>
          <w:numId w:val="1"/>
        </w:numPr>
        <w:ind w:left="0" w:firstLine="709"/>
        <w:jc w:val="both"/>
        <w:rPr>
          <w:color w:val="000000"/>
        </w:rPr>
      </w:pPr>
      <w:r>
        <w:rPr>
          <w:color w:val="000000"/>
        </w:rPr>
        <w:t xml:space="preserve">Утвердить Положение о жилищном маневренном фонде администрации муниципального образования </w:t>
      </w:r>
      <w:r w:rsidR="00B82BA8">
        <w:rPr>
          <w:color w:val="000000"/>
        </w:rPr>
        <w:t>Старокульшариповский</w:t>
      </w:r>
      <w:r>
        <w:rPr>
          <w:color w:val="000000"/>
        </w:rPr>
        <w:t xml:space="preserve"> сельсовет Асекеевского района Оренбургской области согласно Приложению № 1.</w:t>
      </w:r>
    </w:p>
    <w:p w:rsidR="009F53C9" w:rsidRDefault="009F53C9" w:rsidP="009F53C9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2. Настоящее постановление подлежит передаче в уполномоченный орган исполнительной власти Оренбургской области для включения в областной регистр муниципальных нормативных правовых актов.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3. Контроль за исполнением настоящего постановления оставляю за собой.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4. Настоящее постановление вступает в силу со дня его подписания и  подлежит размещению на официальном сайте МО </w:t>
      </w:r>
      <w:r w:rsidR="00B82BA8">
        <w:rPr>
          <w:color w:val="000000"/>
        </w:rPr>
        <w:t>Старокульшариповский</w:t>
      </w:r>
      <w:r>
        <w:rPr>
          <w:color w:val="000000"/>
        </w:rPr>
        <w:t xml:space="preserve"> сельсовет.</w:t>
      </w:r>
    </w:p>
    <w:p w:rsidR="009F53C9" w:rsidRDefault="009F53C9" w:rsidP="009F53C9">
      <w:pPr>
        <w:ind w:firstLine="708"/>
        <w:jc w:val="both"/>
        <w:rPr>
          <w:color w:val="000000"/>
        </w:rPr>
      </w:pPr>
      <w:r>
        <w:rPr>
          <w:color w:val="000000"/>
        </w:rPr>
        <w:t> </w:t>
      </w:r>
    </w:p>
    <w:p w:rsidR="009F53C9" w:rsidRDefault="009F53C9" w:rsidP="009F53C9">
      <w:pPr>
        <w:ind w:firstLine="708"/>
        <w:jc w:val="both"/>
        <w:rPr>
          <w:color w:val="000000"/>
        </w:rPr>
      </w:pPr>
      <w:r>
        <w:rPr>
          <w:color w:val="000000"/>
        </w:rPr>
        <w:t> 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 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 </w:t>
      </w:r>
    </w:p>
    <w:p w:rsidR="009F53C9" w:rsidRDefault="009F53C9" w:rsidP="009F53C9">
      <w:pPr>
        <w:ind w:firstLine="567"/>
        <w:jc w:val="both"/>
        <w:rPr>
          <w:color w:val="000000"/>
        </w:rPr>
      </w:pPr>
      <w:r>
        <w:rPr>
          <w:color w:val="000000"/>
        </w:rPr>
        <w:t>Глава муниципального образования                        </w:t>
      </w:r>
      <w:r w:rsidR="00B82BA8">
        <w:rPr>
          <w:color w:val="000000"/>
        </w:rPr>
        <w:t>              Н.А.Калимов</w:t>
      </w:r>
    </w:p>
    <w:p w:rsidR="009F53C9" w:rsidRDefault="009F53C9" w:rsidP="009F53C9">
      <w:pPr>
        <w:ind w:firstLine="567"/>
        <w:jc w:val="both"/>
        <w:rPr>
          <w:color w:val="000000"/>
        </w:rPr>
      </w:pPr>
      <w:r>
        <w:rPr>
          <w:color w:val="000000"/>
        </w:rPr>
        <w:t> </w:t>
      </w:r>
    </w:p>
    <w:p w:rsidR="009F53C9" w:rsidRDefault="009F53C9" w:rsidP="009F53C9">
      <w:pPr>
        <w:ind w:firstLine="567"/>
        <w:jc w:val="both"/>
        <w:rPr>
          <w:color w:val="000000"/>
        </w:rPr>
      </w:pPr>
      <w:r>
        <w:rPr>
          <w:color w:val="000000"/>
        </w:rPr>
        <w:t> </w:t>
      </w:r>
    </w:p>
    <w:p w:rsidR="009F53C9" w:rsidRDefault="009F53C9" w:rsidP="009F53C9">
      <w:pPr>
        <w:ind w:firstLine="567"/>
        <w:jc w:val="both"/>
        <w:rPr>
          <w:color w:val="000000"/>
        </w:rPr>
      </w:pPr>
      <w:r>
        <w:rPr>
          <w:color w:val="000000"/>
        </w:rPr>
        <w:t> </w:t>
      </w:r>
    </w:p>
    <w:p w:rsidR="009F53C9" w:rsidRDefault="009F53C9" w:rsidP="009F53C9">
      <w:pPr>
        <w:ind w:left="3969" w:firstLine="567"/>
        <w:jc w:val="right"/>
        <w:rPr>
          <w:b/>
          <w:bCs/>
          <w:color w:val="000000"/>
        </w:rPr>
      </w:pPr>
    </w:p>
    <w:p w:rsidR="009F53C9" w:rsidRDefault="009F53C9" w:rsidP="009F53C9">
      <w:pPr>
        <w:ind w:left="3969" w:firstLine="567"/>
        <w:jc w:val="right"/>
        <w:rPr>
          <w:b/>
          <w:bCs/>
          <w:color w:val="000000"/>
        </w:rPr>
      </w:pPr>
    </w:p>
    <w:p w:rsidR="009F53C9" w:rsidRDefault="009F53C9" w:rsidP="009F53C9">
      <w:pPr>
        <w:ind w:left="3969" w:firstLine="567"/>
        <w:jc w:val="right"/>
        <w:rPr>
          <w:color w:val="000000"/>
        </w:rPr>
      </w:pPr>
      <w:r>
        <w:rPr>
          <w:b/>
          <w:bCs/>
          <w:color w:val="000000"/>
        </w:rPr>
        <w:lastRenderedPageBreak/>
        <w:t> </w:t>
      </w:r>
    </w:p>
    <w:p w:rsidR="009F53C9" w:rsidRDefault="009F53C9" w:rsidP="009F53C9">
      <w:pPr>
        <w:ind w:left="3969" w:firstLine="567"/>
        <w:jc w:val="right"/>
        <w:rPr>
          <w:color w:val="000000"/>
        </w:rPr>
      </w:pPr>
      <w:r>
        <w:rPr>
          <w:b/>
          <w:bCs/>
          <w:color w:val="000000"/>
        </w:rPr>
        <w:t>Приложение № 1</w:t>
      </w:r>
    </w:p>
    <w:p w:rsidR="009F53C9" w:rsidRDefault="009F53C9" w:rsidP="009F53C9">
      <w:pPr>
        <w:ind w:left="3969"/>
        <w:jc w:val="right"/>
        <w:rPr>
          <w:color w:val="000000"/>
        </w:rPr>
      </w:pPr>
      <w:r>
        <w:rPr>
          <w:b/>
          <w:bCs/>
          <w:color w:val="000000"/>
        </w:rPr>
        <w:t>к постановлению администрации</w:t>
      </w:r>
    </w:p>
    <w:p w:rsidR="009F53C9" w:rsidRDefault="009F53C9" w:rsidP="009F53C9">
      <w:pPr>
        <w:ind w:left="3969"/>
        <w:jc w:val="right"/>
        <w:rPr>
          <w:color w:val="000000"/>
        </w:rPr>
      </w:pPr>
      <w:r>
        <w:rPr>
          <w:b/>
          <w:bCs/>
          <w:color w:val="000000"/>
        </w:rPr>
        <w:t>муниципального образования</w:t>
      </w:r>
    </w:p>
    <w:p w:rsidR="009F53C9" w:rsidRDefault="00B82BA8" w:rsidP="009F53C9">
      <w:pPr>
        <w:ind w:left="3969"/>
        <w:jc w:val="right"/>
        <w:rPr>
          <w:color w:val="000000"/>
        </w:rPr>
      </w:pPr>
      <w:r>
        <w:rPr>
          <w:b/>
          <w:bCs/>
          <w:color w:val="000000"/>
        </w:rPr>
        <w:t>Старокульшариповский</w:t>
      </w:r>
      <w:r w:rsidR="009F53C9">
        <w:rPr>
          <w:b/>
          <w:bCs/>
          <w:color w:val="000000"/>
        </w:rPr>
        <w:t> сельсовет</w:t>
      </w:r>
    </w:p>
    <w:p w:rsidR="009F53C9" w:rsidRDefault="009F53C9" w:rsidP="009F53C9">
      <w:pPr>
        <w:ind w:left="3969"/>
        <w:jc w:val="right"/>
        <w:rPr>
          <w:color w:val="000000"/>
        </w:rPr>
      </w:pPr>
      <w:r>
        <w:rPr>
          <w:b/>
          <w:bCs/>
          <w:color w:val="000000"/>
        </w:rPr>
        <w:t>от 17.05.2023 № 24-п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5"/>
        <w:gridCol w:w="4816"/>
      </w:tblGrid>
      <w:tr w:rsidR="009F53C9" w:rsidTr="009F53C9">
        <w:tc>
          <w:tcPr>
            <w:tcW w:w="47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53C9" w:rsidRDefault="009F53C9">
            <w:pPr>
              <w:spacing w:line="276" w:lineRule="auto"/>
              <w:ind w:firstLine="567"/>
              <w:jc w:val="right"/>
              <w:rPr>
                <w:lang w:eastAsia="en-US"/>
              </w:rPr>
            </w:pPr>
            <w:r>
              <w:rPr>
                <w:b/>
                <w:bCs/>
                <w:color w:val="26282F"/>
                <w:lang w:eastAsia="en-US"/>
              </w:rPr>
              <w:t> </w:t>
            </w:r>
          </w:p>
        </w:tc>
        <w:tc>
          <w:tcPr>
            <w:tcW w:w="48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53C9" w:rsidRDefault="009F53C9">
            <w:pPr>
              <w:spacing w:line="276" w:lineRule="auto"/>
              <w:ind w:left="348" w:firstLine="567"/>
              <w:jc w:val="both"/>
              <w:rPr>
                <w:lang w:eastAsia="en-US"/>
              </w:rPr>
            </w:pPr>
            <w:r>
              <w:rPr>
                <w:b/>
                <w:bCs/>
                <w:color w:val="26282F"/>
                <w:lang w:eastAsia="en-US"/>
              </w:rPr>
              <w:t> </w:t>
            </w:r>
          </w:p>
        </w:tc>
      </w:tr>
    </w:tbl>
    <w:p w:rsidR="009F53C9" w:rsidRDefault="009F53C9" w:rsidP="009F53C9">
      <w:pPr>
        <w:ind w:firstLine="567"/>
        <w:jc w:val="center"/>
        <w:rPr>
          <w:color w:val="000000"/>
        </w:rPr>
      </w:pPr>
      <w:r>
        <w:rPr>
          <w:b/>
          <w:bCs/>
          <w:color w:val="000000"/>
        </w:rPr>
        <w:t>ПОЛОЖЕНИЕ</w:t>
      </w:r>
    </w:p>
    <w:p w:rsidR="009F53C9" w:rsidRDefault="009F53C9" w:rsidP="009F53C9">
      <w:pPr>
        <w:ind w:firstLine="567"/>
        <w:jc w:val="center"/>
        <w:rPr>
          <w:color w:val="000000"/>
        </w:rPr>
      </w:pPr>
      <w:r>
        <w:rPr>
          <w:b/>
          <w:bCs/>
          <w:color w:val="000000"/>
        </w:rPr>
        <w:t xml:space="preserve">О маневренном жилищном фонде администрации муниципального образования </w:t>
      </w:r>
      <w:r w:rsidR="00B82BA8">
        <w:rPr>
          <w:b/>
          <w:bCs/>
          <w:color w:val="000000"/>
        </w:rPr>
        <w:t>Старокульшариповский</w:t>
      </w:r>
      <w:r>
        <w:rPr>
          <w:b/>
          <w:bCs/>
          <w:color w:val="000000"/>
        </w:rPr>
        <w:t xml:space="preserve"> сельсовет Асекеевского района</w:t>
      </w:r>
    </w:p>
    <w:p w:rsidR="009F53C9" w:rsidRDefault="009F53C9" w:rsidP="009F53C9">
      <w:pPr>
        <w:ind w:firstLine="567"/>
        <w:jc w:val="center"/>
        <w:rPr>
          <w:color w:val="000000"/>
        </w:rPr>
      </w:pPr>
      <w:r>
        <w:rPr>
          <w:b/>
          <w:bCs/>
          <w:color w:val="000000"/>
        </w:rPr>
        <w:t>Оренбургской области</w:t>
      </w:r>
    </w:p>
    <w:p w:rsidR="009F53C9" w:rsidRDefault="009F53C9" w:rsidP="009F53C9">
      <w:pPr>
        <w:ind w:firstLine="567"/>
        <w:jc w:val="center"/>
        <w:rPr>
          <w:color w:val="000000"/>
        </w:rPr>
      </w:pPr>
      <w:r>
        <w:rPr>
          <w:b/>
          <w:bCs/>
          <w:color w:val="000000"/>
        </w:rPr>
        <w:t> </w:t>
      </w:r>
    </w:p>
    <w:p w:rsidR="009F53C9" w:rsidRDefault="009F53C9" w:rsidP="009F53C9">
      <w:pPr>
        <w:ind w:firstLine="567"/>
        <w:jc w:val="center"/>
        <w:rPr>
          <w:color w:val="000000"/>
        </w:rPr>
      </w:pPr>
      <w:r>
        <w:rPr>
          <w:color w:val="000000"/>
        </w:rPr>
        <w:t>1. Общие положения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1.1. Настоящее Положение разработано в соответствии с </w:t>
      </w:r>
      <w:hyperlink r:id="rId8" w:tgtFrame="_blank" w:history="1">
        <w:r>
          <w:rPr>
            <w:rStyle w:val="a3"/>
            <w:u w:val="none"/>
          </w:rPr>
          <w:t>Жилищным кодексом</w:t>
        </w:r>
      </w:hyperlink>
      <w:r>
        <w:rPr>
          <w:color w:val="000000"/>
        </w:rPr>
        <w:t xml:space="preserve"> Российской Федерации, Правилами отнесения жилого помещения к специализированному жилищному фонду и типовым договором найма жилого помещения маневренного фонда, утвержденными постановлением Правительства Российской Федерации от 26.01.2006 № 42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 (далее - Постановление № 42), Правилами пользования жилыми помещениями, утвержденными Приказом Минстроя  России от 14.05.2021   № 292/пр, Уставом муниципального образования </w:t>
      </w:r>
      <w:r w:rsidR="00B82BA8">
        <w:rPr>
          <w:color w:val="000000"/>
        </w:rPr>
        <w:t>Старокульшариповский</w:t>
      </w:r>
      <w:r>
        <w:rPr>
          <w:color w:val="000000"/>
        </w:rPr>
        <w:t xml:space="preserve"> сельсовет Асекеевского района  Оренбургской области.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1.2. Настоящее Положение устанавливает порядок формирования, предоставления и использования жилых помещений маневренного фонда администрации муниципального образования </w:t>
      </w:r>
      <w:r w:rsidR="00B82BA8">
        <w:rPr>
          <w:color w:val="000000"/>
        </w:rPr>
        <w:t>Старокульшариповский</w:t>
      </w:r>
      <w:r>
        <w:rPr>
          <w:color w:val="000000"/>
        </w:rPr>
        <w:t xml:space="preserve"> сельсовет Асекеевского района Оренбургской области (далее - маневренный фонд).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1.3. Маневренный фонд - это разновидность специализированного жилищного фонда, жилые помещения которого предназначены для временного проживания: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1.3.1. граждан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1.3.2.    граждан,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</w:p>
    <w:p w:rsidR="00987025" w:rsidRDefault="009F53C9" w:rsidP="00987025">
      <w:pPr>
        <w:ind w:firstLine="709"/>
        <w:jc w:val="both"/>
        <w:rPr>
          <w:color w:val="000000"/>
        </w:rPr>
      </w:pPr>
      <w:r>
        <w:rPr>
          <w:color w:val="000000"/>
        </w:rPr>
        <w:t>1.3.3.    граждан, у которых единственные жилые помещения стали непригодными для проживания в резуль</w:t>
      </w:r>
      <w:r w:rsidR="00987025">
        <w:rPr>
          <w:color w:val="000000"/>
        </w:rPr>
        <w:t>тате чрезвычайных обстоятельств,</w:t>
      </w:r>
      <w:r w:rsidR="00987025" w:rsidRPr="00987025">
        <w:rPr>
          <w:color w:val="000000"/>
        </w:rPr>
        <w:t xml:space="preserve"> </w:t>
      </w:r>
      <w:r w:rsidR="00987025">
        <w:rPr>
          <w:color w:val="000000"/>
        </w:rPr>
        <w:t>либо в отношении которых признано необходимость проведение капитального ремонта;</w:t>
      </w:r>
    </w:p>
    <w:p w:rsidR="009F53C9" w:rsidRDefault="00987025" w:rsidP="00987025">
      <w:pPr>
        <w:jc w:val="both"/>
        <w:rPr>
          <w:color w:val="000000"/>
        </w:rPr>
      </w:pPr>
      <w:r>
        <w:rPr>
          <w:color w:val="000000"/>
        </w:rPr>
        <w:t xml:space="preserve">             </w:t>
      </w:r>
      <w:bookmarkStart w:id="0" w:name="_GoBack"/>
      <w:bookmarkEnd w:id="0"/>
      <w:r w:rsidR="009F53C9">
        <w:rPr>
          <w:color w:val="000000"/>
        </w:rPr>
        <w:t>1.3.4. граждан, у которых жилые помещения стали непригодными для проживания в результате признания многоквартирного дома аварийным и подлежащим сносу или реконструкции;</w:t>
      </w:r>
    </w:p>
    <w:p w:rsidR="009F53C9" w:rsidRDefault="009F53C9" w:rsidP="009F53C9">
      <w:pPr>
        <w:ind w:firstLine="709"/>
        <w:jc w:val="both"/>
        <w:rPr>
          <w:color w:val="000000"/>
        </w:rPr>
      </w:pPr>
      <w:bookmarkStart w:id="1" w:name="sub_9502"/>
      <w:bookmarkEnd w:id="1"/>
      <w:r>
        <w:rPr>
          <w:color w:val="000000"/>
        </w:rPr>
        <w:t>1.4.Маневренный фонд состоит из жилых помещений в многоквартирных домах (квартиры) и иных жилых помещений, которые должны быть пригодны для проживания граждан (отвечать установленным санитарным и техническим правилам и нормам, требованиям пожарной безопасности, экологическим и иным требованиям законодательства).</w:t>
      </w:r>
    </w:p>
    <w:p w:rsidR="009F53C9" w:rsidRDefault="009F53C9" w:rsidP="009F53C9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1.5. Маневренный фонд формируется из находящихся в муниципальной собственности муниципального образования </w:t>
      </w:r>
      <w:r w:rsidR="00B82BA8">
        <w:rPr>
          <w:color w:val="000000"/>
        </w:rPr>
        <w:t>Старокульшариповский</w:t>
      </w:r>
      <w:r>
        <w:rPr>
          <w:color w:val="000000"/>
        </w:rPr>
        <w:t xml:space="preserve"> сельсовет свободных жилых помещений и приобретенных жилых помещений за счет средств бюджета муниципального образования </w:t>
      </w:r>
      <w:r w:rsidR="00B82BA8">
        <w:rPr>
          <w:color w:val="000000"/>
        </w:rPr>
        <w:t>Старокульшариповский</w:t>
      </w:r>
      <w:r>
        <w:rPr>
          <w:color w:val="000000"/>
        </w:rPr>
        <w:t xml:space="preserve"> сельсовет по представлению </w:t>
      </w:r>
      <w:r>
        <w:rPr>
          <w:color w:val="000000"/>
        </w:rPr>
        <w:lastRenderedPageBreak/>
        <w:t xml:space="preserve">Администрации муниципального образования </w:t>
      </w:r>
      <w:r w:rsidR="00B82BA8">
        <w:rPr>
          <w:color w:val="000000"/>
        </w:rPr>
        <w:t>Старокульшариповский</w:t>
      </w:r>
      <w:r>
        <w:rPr>
          <w:color w:val="000000"/>
        </w:rPr>
        <w:t xml:space="preserve"> сельсовет Асекеевского района Оренбургской области.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1.6. Жилые помещения маневренного фонда, включенные в состав маневренного жилищного фонда, не подлежат приватизации, обмену, разделу, передаче в поднаем.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1.7. Включение жилых помещений в маневренный жилищный фонд для отнесения жилого помещения к маневренному фонду и исключение из указанного фонда осуществляются с соблюдением порядка и требований, установленных Постановлением № 42.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1.8. Подготовка проекта постановления о включении (исключении) жилых помещений в муниципальный специализированный жилищный фонд с отнесением таких жилых помещений к маневренному фонду осуществляется должностным лицом администрации МО </w:t>
      </w:r>
      <w:r w:rsidR="00B82BA8">
        <w:rPr>
          <w:color w:val="000000"/>
        </w:rPr>
        <w:t>Старокульшариповский</w:t>
      </w:r>
      <w:r>
        <w:rPr>
          <w:color w:val="000000"/>
        </w:rPr>
        <w:t xml:space="preserve"> сельсовет. Постановление подписывает Глава муниципального образования </w:t>
      </w:r>
      <w:r w:rsidR="00B82BA8">
        <w:rPr>
          <w:color w:val="000000"/>
        </w:rPr>
        <w:t>Старокульшариповский</w:t>
      </w:r>
      <w:r>
        <w:rPr>
          <w:color w:val="000000"/>
        </w:rPr>
        <w:t xml:space="preserve"> сельсовет.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1.9. Учет жилых помещений маневренного фонда осуществляется Администрацией муниципального образования </w:t>
      </w:r>
      <w:r w:rsidR="00B82BA8">
        <w:rPr>
          <w:color w:val="000000"/>
        </w:rPr>
        <w:t>Старокульшариповский</w:t>
      </w:r>
      <w:r>
        <w:rPr>
          <w:color w:val="000000"/>
        </w:rPr>
        <w:t xml:space="preserve"> сельсовет Асекеевского района Оренбургской области.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1.10. Управление помещениями, относящимися к маневренному фонду, осуществляется Администрацией муниципального образования </w:t>
      </w:r>
      <w:r w:rsidR="00B82BA8">
        <w:rPr>
          <w:color w:val="000000"/>
        </w:rPr>
        <w:t>Старокульшариповский</w:t>
      </w:r>
      <w:r>
        <w:rPr>
          <w:color w:val="000000"/>
        </w:rPr>
        <w:t xml:space="preserve"> сельсовет Асекеевского района Оренбургской области.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1.11. Регистрация граждан, вселяемых в жилые помещения маневренного фонда, сохраняется по постоянному месту жительства. На маневренную жилую площадь регистрация граждан не производится.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1.12. Вопросы, не урегулированные настоящим Положением, решаются в соответствии с действующим законодательством.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 </w:t>
      </w:r>
    </w:p>
    <w:p w:rsidR="009F53C9" w:rsidRDefault="009F53C9" w:rsidP="009F53C9">
      <w:pPr>
        <w:ind w:firstLine="709"/>
        <w:jc w:val="center"/>
        <w:rPr>
          <w:color w:val="000000"/>
        </w:rPr>
      </w:pPr>
      <w:r>
        <w:rPr>
          <w:color w:val="000000"/>
        </w:rPr>
        <w:t>2. Основания, условия и срок предоставления жилого помещения маневренного фонда.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2.1. Жилые помещения маневренного фонда предоставляются из расчета не менее шести квадратных метров жилой площади на одного человека. Предоставление жилых помещений площадью менее шести квадратных метров на одного человека осуществляется только с письменного согласия граждан.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2.2. Договор найма жилого помещения маневренного фонда (форма типового договора найма жилого помещения маневренного фонда, утверждена  постановлением Правительства N 42 заключается на период: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2.2.1. До завершения капитального ремонта или реконструкции дома (при заключении такого договора с гражданами, указанными в подпункте 1.3.1. пункта 1.3. раздела 1 настоящего Положения).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2.2.2. До завершения расчетов с гражданами, утратившими жилые помещения в результате обращения взыскания на них, после продажи жилых помещений, на которые было обращено взыскание (при заключении такого договора с гражданами, указанными в подпункте 1.3.2. пункта 1.3. раздела 1 настоящего Положения).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2.2.3. До завершения расчета с гражданами, единственное жилое помещение которых стало непригодным для проживания в результате чрезвычайных обстоятельств, в порядке, предусмотренном </w:t>
      </w:r>
      <w:hyperlink r:id="rId9" w:tgtFrame="_blank" w:history="1">
        <w:r>
          <w:rPr>
            <w:rStyle w:val="a3"/>
            <w:u w:val="none"/>
          </w:rPr>
          <w:t>Жилищным кодексом</w:t>
        </w:r>
      </w:hyperlink>
      <w:r>
        <w:rPr>
          <w:color w:val="000000"/>
        </w:rPr>
        <w:t> Российской Федерации, другими федеральными законами, либо до предоставления им жилых помещений муниципального жилищного фонда в случаях и порядке, которые предусмотрены </w:t>
      </w:r>
      <w:hyperlink r:id="rId10" w:tgtFrame="_blank" w:history="1">
        <w:r>
          <w:rPr>
            <w:rStyle w:val="a3"/>
            <w:u w:val="none"/>
          </w:rPr>
          <w:t>Жилищным кодексом</w:t>
        </w:r>
      </w:hyperlink>
      <w:r>
        <w:rPr>
          <w:color w:val="000000"/>
        </w:rPr>
        <w:t> Российской Федерации (при заключении такого договора с гражданами, указанными в подпункте 1.3.3. пункта 1.3. раздела 1 настоящего Положения).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2.2.4 Д</w:t>
      </w:r>
      <w:r>
        <w:rPr>
          <w:color w:val="000000"/>
          <w:shd w:val="clear" w:color="auto" w:fill="FFFFFF"/>
        </w:rPr>
        <w:t>о завершения расчетов с гражданами, указанными в </w:t>
      </w:r>
      <w:r>
        <w:rPr>
          <w:color w:val="000000"/>
        </w:rPr>
        <w:t>указанными в подпункте 1.3.4. пункта 1.3. раздела 1 настоящего Положения</w:t>
      </w:r>
      <w:r>
        <w:rPr>
          <w:color w:val="000000"/>
          <w:shd w:val="clear" w:color="auto" w:fill="FFFFFF"/>
        </w:rPr>
        <w:t>, либо до предоставления им жилых помещений, но не более чем на два года.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lastRenderedPageBreak/>
        <w:t>2.3. Истечение срока, на который заключен договор найма жилого, помещения маневренного фонда, является основанием прекращения данного договора.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2.4. Срок действия договора найма жилого помещения маневренного фонда, при наличии обоснованных причин может быть продлен на основании постановления Администрации муниципального образования </w:t>
      </w:r>
      <w:r w:rsidR="00B82BA8">
        <w:rPr>
          <w:color w:val="000000"/>
        </w:rPr>
        <w:t>Старокульшариповский</w:t>
      </w:r>
      <w:r>
        <w:rPr>
          <w:color w:val="000000"/>
        </w:rPr>
        <w:t xml:space="preserve"> сельсовет.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2.5. Освободившиеся жилые помещения маневренного фонда заселяются в порядке, установленном настоящим Положением.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 </w:t>
      </w:r>
    </w:p>
    <w:p w:rsidR="009F53C9" w:rsidRDefault="009F53C9" w:rsidP="009F53C9">
      <w:pPr>
        <w:ind w:firstLine="709"/>
        <w:jc w:val="center"/>
        <w:rPr>
          <w:color w:val="000000"/>
        </w:rPr>
      </w:pPr>
      <w:r>
        <w:rPr>
          <w:color w:val="000000"/>
        </w:rPr>
        <w:t>3. Порядок предоставления жилых помещений по договору найма жилого помещения маневренного фонда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3.1. Для рассмотрения вопроса о принятии на учет и предоставлении жилого помещения маневренного фонда по договору найма жилого помещения маневренного фонда гражданам необходимо представить следующие документы: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1) личное заявление, подписанное всеми совершеннолетними членами семьи;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2) документы, удостоверяющие личность заявителя и членов его семьи (паспорт или иной документ, его заменяющий);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3) документы, подтверждающие семейные отношения заявителя (свидетельство о заключении брака, свидетельство о расторжении брака, свидетельство о рождении);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4) выписку из домовой книги;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5) документы, подтверждающие право пользования жилым помещением, ранее занимаемым заявителем и членами его семьи;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6) документы, подтверждающие факт утраты жилого помещения в результате обращения взыскания на это жилое помещение (представляются гражданами, указанными в подпункте 1.3.2 пункта 1.3 раздела 1 настоящего Положения);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7) документы, подтверждающие факт нахождения жилого помещения в непригодном для проживания состоянии в результате чрезвычайных обстоятельств (представляются гражданами, указанными в подпункте 1.3.3 пункта 1.3 раздела 1 настоящего Положения);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8) согласие гражданина, а также всех вселяющихся совершеннолетних членов его семьи на обработку и использование их персональных данных в письменной форме;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9) иные документы, необходимые для принятия решения.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Отсутствие согласия гражданина, а также всех вселяющихся совершеннолетних членов его семьи на обработку и использование их персональных данных является основанием для отказа в рассмотрении заявления о предоставлении жилого помещения маневренного фонда.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Документы, указанные в подпунктах 2 и 3 пункта 3.1 настоящего Положения, представляются в копиях с предъявлением оригиналов.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Гражданину, подавшему заявление о приеме на учет (предоставлении жилого помещения), выдается расписка в получении документов.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3.2. Поданные гражданами заявления рассматриваются в 10-дневный срок со дня регистрации их заявления. Вопрос о принятии заявителя на учет либо отказе в принятии на учет в качестве нуждающегося в жилом помещении маневренного фонда осуществляется Администрацией МО </w:t>
      </w:r>
      <w:r w:rsidR="00B82BA8">
        <w:rPr>
          <w:color w:val="000000"/>
        </w:rPr>
        <w:t>Старокульшариповский</w:t>
      </w:r>
      <w:r>
        <w:rPr>
          <w:color w:val="000000"/>
        </w:rPr>
        <w:t xml:space="preserve"> сельсовет.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3.3. Постановление о постановке на учет граждан, нуждающихся в жилых помещениях маневренного фонда, и предоставлении гражданину жилого помещения маневренного фонда должно быть принято не позднее чем через 30 дней со дня представления указанных документов.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3.4. Постановление об отказе в принятии на учет граждан, нуждающихся в предоставлении жилых помещений маневренного фонда, принимается в случаях, если: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1) не представлены документы, предусмотренные настоящим Положением;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lastRenderedPageBreak/>
        <w:t>2) представлены документы, которые не подтверждают право соответствующих граждан на предоставление жилого помещения маневренного фонда в соответствии с п. 3.1 настоящего Положения;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в) отсутствуют свободные жилые помещения маневренного фонда.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3.5. Предоставление гражданам жилых помещений маневренного фонда осуществляется на основании Постановления Администрации  МО  </w:t>
      </w:r>
      <w:r w:rsidR="00B82BA8">
        <w:rPr>
          <w:color w:val="000000"/>
        </w:rPr>
        <w:t>Старокульшариповский</w:t>
      </w:r>
      <w:r>
        <w:rPr>
          <w:color w:val="000000"/>
        </w:rPr>
        <w:t xml:space="preserve"> сельсовет.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3.6. На основании постановления Администрации МО </w:t>
      </w:r>
      <w:r w:rsidR="00B82BA8">
        <w:rPr>
          <w:color w:val="000000"/>
        </w:rPr>
        <w:t>Старокульшариповский</w:t>
      </w:r>
      <w:r>
        <w:rPr>
          <w:color w:val="000000"/>
        </w:rPr>
        <w:t xml:space="preserve"> сельсовет о предоставлении гражданам жилых помещений маневренного фонда администрация муниципального образования </w:t>
      </w:r>
      <w:r w:rsidR="00B82BA8">
        <w:rPr>
          <w:color w:val="000000"/>
        </w:rPr>
        <w:t>Старокульшариповский</w:t>
      </w:r>
      <w:r>
        <w:rPr>
          <w:color w:val="000000"/>
        </w:rPr>
        <w:t xml:space="preserve"> сельсовет заключает договор найма жилого помещения маневренного фонда с гражданами.</w:t>
      </w:r>
    </w:p>
    <w:p w:rsidR="009F53C9" w:rsidRDefault="009F53C9" w:rsidP="009F53C9">
      <w:pPr>
        <w:ind w:firstLine="709"/>
        <w:jc w:val="center"/>
        <w:rPr>
          <w:color w:val="000000"/>
        </w:rPr>
      </w:pPr>
      <w:r>
        <w:rPr>
          <w:color w:val="000000"/>
        </w:rPr>
        <w:t> </w:t>
      </w:r>
    </w:p>
    <w:p w:rsidR="009F53C9" w:rsidRDefault="009F53C9" w:rsidP="009F53C9">
      <w:pPr>
        <w:ind w:firstLine="709"/>
        <w:jc w:val="center"/>
        <w:rPr>
          <w:color w:val="000000"/>
        </w:rPr>
      </w:pPr>
      <w:r>
        <w:rPr>
          <w:color w:val="000000"/>
        </w:rPr>
        <w:t>4. Пользование жилым помещением по договору найма маневренного фонда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4.1. Порядок пользования, содержания жилых помещений маневренного фонда, предоставления проживающим в них гражданам жилищных коммунальных услуг регламентируется: пунктом 4 статьи 17 </w:t>
      </w:r>
      <w:hyperlink r:id="rId11" w:tgtFrame="_blank" w:history="1">
        <w:r>
          <w:rPr>
            <w:rStyle w:val="a3"/>
            <w:u w:val="none"/>
          </w:rPr>
          <w:t>Жилищного Кодекса</w:t>
        </w:r>
      </w:hyperlink>
      <w:r>
        <w:rPr>
          <w:color w:val="000000"/>
        </w:rPr>
        <w:t> Российской Федерации, Правилами пользования жилыми помещениями, утвержденными Приказом Минстроя России от 14.05.2021 № 292/пр, типовым договором найма жилого помещения маневренного фонда, утвержденным постановлением № 42.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4.2. Граждане-наниматели и члены их семей обязаны использовать жилые помещения маневренного фонда только для проживания, обеспечивать сохранность жилого помещения и поддерживать его в надлежащем состоянии.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4.3. Самовольное переселение из одной комнаты (квартиры) в другую, а также заселение лиц, не включенных в договор найма жилого помещения маневренного фонда, не допускаются.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4.4. При переселении граждан в жилое помещение маневренного фонда договор социального найма по месту постоянного проживания не расторгается, при этом граждане освобождаются от выполнения обязанностей по этому договору с момента их отселения до момента обратного вселения на прежнее место жительства или предоставления иного жилого помещения.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4.5. В случае прекращения или расторжения договора найма жилого помещения маневренного фонда по основаниям, предусмотренным жилищным законодательством, граждане, занимающие данные жилые помещения, обязаны их освободить в течение 10 дней.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4.6. В случае освобождения жилых помещений маневренного фонда руководство управляющих организаций, на обслуживании которых находятся многоквартирные жилые дома, обязано в недельный срок со дня их освобождения письменно проинформировать об этом Администрацию МО </w:t>
      </w:r>
      <w:r w:rsidR="00B82BA8">
        <w:rPr>
          <w:color w:val="000000"/>
        </w:rPr>
        <w:t>Старокульшариповский</w:t>
      </w:r>
      <w:r>
        <w:rPr>
          <w:color w:val="000000"/>
        </w:rPr>
        <w:t xml:space="preserve"> сельсовет, обеспечив их сохранность.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b/>
          <w:bCs/>
          <w:color w:val="000000"/>
        </w:rPr>
        <w:t> </w:t>
      </w:r>
    </w:p>
    <w:p w:rsidR="009F53C9" w:rsidRDefault="009F53C9" w:rsidP="009F53C9">
      <w:pPr>
        <w:ind w:firstLine="709"/>
        <w:jc w:val="center"/>
        <w:rPr>
          <w:color w:val="000000"/>
        </w:rPr>
      </w:pPr>
      <w:r>
        <w:rPr>
          <w:color w:val="000000"/>
        </w:rPr>
        <w:t>5. Оплата за пользование жилым помещением маневренного фонда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5.1. Граждане, заселившиеся в жилые помещения маневренного фонда, обязаны в установленном порядке вносить плату за жилое помещение и коммунальные услуги. Размер платы за жилое помещение и коммунальные услуги для граждан, проживающих в маневренном фонде, устанавливается по действующим ценам и тарифам и не может превышать размер платы за проживание для нанимателей муниципального жилищного фонда.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5.2. Граждане, проживающие в жилых помещениях маневренного фонда, имеют право на предусмотренные действующим законодательством льготы по оплате жилищно-коммунальных услуг.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 </w:t>
      </w:r>
    </w:p>
    <w:p w:rsidR="009F53C9" w:rsidRDefault="009F53C9" w:rsidP="009F53C9">
      <w:pPr>
        <w:ind w:firstLine="709"/>
        <w:jc w:val="center"/>
        <w:rPr>
          <w:color w:val="000000"/>
        </w:rPr>
      </w:pPr>
      <w:r>
        <w:rPr>
          <w:color w:val="000000"/>
        </w:rPr>
        <w:t>6. Основания для расторжения и прекращения договора найма жилого помещения маневренного фонда, выселения из жилых помещений маневренного фонда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lastRenderedPageBreak/>
        <w:t>6.1. Договор найма жилого помещения маневренного фонда может быть расторгнут в любое время по соглашению сторон.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6.2. Наниматель жилого помещения маневренного фонда в любое время может расторгнуть договор найма жилого помещения маневренного фонда.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6.3. Договор найма жилого помещения маневренного фонда может быть расторгнут в судебном порядке по требованию наймодателя при неисполнении нанимателем и проживающими совместно с ним членами его семьи обязательств по договору найма жилого помещения маневренного фонда, а также в иных случаях, предусмотренных ст. 83 </w:t>
      </w:r>
      <w:hyperlink r:id="rId12" w:tgtFrame="_blank" w:history="1">
        <w:r>
          <w:rPr>
            <w:rStyle w:val="a3"/>
            <w:u w:val="none"/>
          </w:rPr>
          <w:t>Жилищного Кодекса</w:t>
        </w:r>
      </w:hyperlink>
      <w:r>
        <w:rPr>
          <w:color w:val="000000"/>
        </w:rPr>
        <w:t> Российской Федерации.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6.4. Договор найма жилого помещения маневренного фонда прекращается в связи с утратой (разрушением) жилого помещения или по иным основаниям, предусмотренным </w:t>
      </w:r>
      <w:hyperlink r:id="rId13" w:tgtFrame="_blank" w:history="1">
        <w:r>
          <w:rPr>
            <w:rStyle w:val="a3"/>
            <w:u w:val="none"/>
          </w:rPr>
          <w:t>Жилищным Кодексом</w:t>
        </w:r>
      </w:hyperlink>
      <w:r>
        <w:rPr>
          <w:color w:val="000000"/>
        </w:rPr>
        <w:t> Российской Федерации.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6.5. Основанием для прекращения договора найма жилого помещения маневренного фонда является истечение срока договора найма жилого помещения маневренного фонда, установленного пунктом 2.2 настоящего Положения.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6.6. В случаях расторжения или прекращения договора найма жилого помещения маневренного фонда наниматель и члены его семьи обязаны в течение 10-ти календарных дней с даты наступления оснований, предусмотренных настоящим Положением, освободить жилое помещение маневренного фонда, которое они занимают по договору найма жилого помещения маневренного фонда.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>В случае отказа освободить жилое помещение маневренного фонда указанные граждане подлежат выселению в судебном порядке без предоставления других жилых помещений, за исключением случаев, предусмотренных </w:t>
      </w:r>
      <w:hyperlink r:id="rId14" w:tgtFrame="_blank" w:history="1">
        <w:r>
          <w:rPr>
            <w:rStyle w:val="a3"/>
            <w:u w:val="none"/>
          </w:rPr>
          <w:t>Жилищным кодексом</w:t>
        </w:r>
      </w:hyperlink>
      <w:r>
        <w:rPr>
          <w:color w:val="000000"/>
        </w:rPr>
        <w:t> Российской Федерации.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b/>
          <w:bCs/>
          <w:color w:val="000000"/>
        </w:rPr>
        <w:t> </w:t>
      </w:r>
    </w:p>
    <w:p w:rsidR="009F53C9" w:rsidRDefault="009F53C9" w:rsidP="009F53C9">
      <w:pPr>
        <w:ind w:firstLine="709"/>
        <w:jc w:val="center"/>
        <w:rPr>
          <w:color w:val="000000"/>
        </w:rPr>
      </w:pPr>
      <w:r>
        <w:rPr>
          <w:color w:val="000000"/>
        </w:rPr>
        <w:t>7. Контроль за использованием жилых помещений, входящих в состав маневренного жилищного фонда</w:t>
      </w:r>
    </w:p>
    <w:p w:rsidR="009F53C9" w:rsidRDefault="009F53C9" w:rsidP="009F53C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7.1. Контроль за соблюдением условий договора найма жилого помещения маневренного фонда осуществляется Администрацией МО </w:t>
      </w:r>
      <w:r w:rsidR="00B82BA8">
        <w:rPr>
          <w:color w:val="000000"/>
        </w:rPr>
        <w:t>Старокульшариповский</w:t>
      </w:r>
      <w:r>
        <w:rPr>
          <w:color w:val="000000"/>
        </w:rPr>
        <w:t xml:space="preserve"> сельсовет Асекеевского района Оренбургской области.</w:t>
      </w:r>
    </w:p>
    <w:p w:rsidR="009F53C9" w:rsidRDefault="009F53C9" w:rsidP="009F53C9">
      <w:pPr>
        <w:widowControl w:val="0"/>
        <w:autoSpaceDE w:val="0"/>
        <w:autoSpaceDN w:val="0"/>
        <w:adjustRightInd w:val="0"/>
        <w:jc w:val="both"/>
      </w:pPr>
    </w:p>
    <w:p w:rsidR="009F53C9" w:rsidRDefault="009F53C9" w:rsidP="009F53C9">
      <w:pPr>
        <w:widowControl w:val="0"/>
        <w:autoSpaceDE w:val="0"/>
        <w:autoSpaceDN w:val="0"/>
        <w:adjustRightInd w:val="0"/>
        <w:jc w:val="both"/>
      </w:pPr>
    </w:p>
    <w:p w:rsidR="009F53C9" w:rsidRDefault="009F53C9" w:rsidP="009F53C9">
      <w:pPr>
        <w:widowControl w:val="0"/>
        <w:autoSpaceDE w:val="0"/>
        <w:autoSpaceDN w:val="0"/>
        <w:adjustRightInd w:val="0"/>
        <w:jc w:val="both"/>
      </w:pPr>
    </w:p>
    <w:p w:rsidR="009F53C9" w:rsidRDefault="009F53C9" w:rsidP="009F53C9">
      <w:pPr>
        <w:widowControl w:val="0"/>
        <w:autoSpaceDE w:val="0"/>
        <w:autoSpaceDN w:val="0"/>
        <w:adjustRightInd w:val="0"/>
        <w:jc w:val="both"/>
      </w:pPr>
    </w:p>
    <w:p w:rsidR="009F53C9" w:rsidRDefault="009F53C9" w:rsidP="009F53C9">
      <w:pPr>
        <w:widowControl w:val="0"/>
        <w:autoSpaceDE w:val="0"/>
        <w:autoSpaceDN w:val="0"/>
        <w:adjustRightInd w:val="0"/>
        <w:jc w:val="both"/>
      </w:pPr>
    </w:p>
    <w:p w:rsidR="009F53C9" w:rsidRDefault="009F53C9" w:rsidP="009F53C9">
      <w:pPr>
        <w:widowControl w:val="0"/>
        <w:autoSpaceDE w:val="0"/>
        <w:autoSpaceDN w:val="0"/>
        <w:adjustRightInd w:val="0"/>
        <w:jc w:val="both"/>
      </w:pPr>
    </w:p>
    <w:p w:rsidR="009F53C9" w:rsidRDefault="009F53C9" w:rsidP="009F53C9">
      <w:pPr>
        <w:widowControl w:val="0"/>
        <w:autoSpaceDE w:val="0"/>
        <w:autoSpaceDN w:val="0"/>
        <w:adjustRightInd w:val="0"/>
        <w:jc w:val="both"/>
      </w:pPr>
    </w:p>
    <w:p w:rsidR="009F53C9" w:rsidRDefault="009F53C9" w:rsidP="009F53C9">
      <w:pPr>
        <w:widowControl w:val="0"/>
        <w:autoSpaceDE w:val="0"/>
        <w:autoSpaceDN w:val="0"/>
        <w:adjustRightInd w:val="0"/>
        <w:jc w:val="both"/>
      </w:pPr>
    </w:p>
    <w:p w:rsidR="009F53C9" w:rsidRDefault="009F53C9" w:rsidP="009F53C9">
      <w:pPr>
        <w:widowControl w:val="0"/>
        <w:autoSpaceDE w:val="0"/>
        <w:autoSpaceDN w:val="0"/>
        <w:adjustRightInd w:val="0"/>
        <w:jc w:val="both"/>
      </w:pPr>
    </w:p>
    <w:p w:rsidR="009F53C9" w:rsidRDefault="009F53C9" w:rsidP="009F53C9">
      <w:pPr>
        <w:widowControl w:val="0"/>
        <w:autoSpaceDE w:val="0"/>
        <w:autoSpaceDN w:val="0"/>
        <w:adjustRightInd w:val="0"/>
        <w:jc w:val="both"/>
      </w:pPr>
    </w:p>
    <w:p w:rsidR="009F53C9" w:rsidRDefault="009F53C9" w:rsidP="009F53C9">
      <w:pPr>
        <w:widowControl w:val="0"/>
        <w:autoSpaceDE w:val="0"/>
        <w:autoSpaceDN w:val="0"/>
        <w:adjustRightInd w:val="0"/>
        <w:jc w:val="both"/>
      </w:pPr>
    </w:p>
    <w:p w:rsidR="009F53C9" w:rsidRDefault="009F53C9" w:rsidP="009F53C9">
      <w:pPr>
        <w:widowControl w:val="0"/>
        <w:autoSpaceDE w:val="0"/>
        <w:autoSpaceDN w:val="0"/>
        <w:adjustRightInd w:val="0"/>
        <w:jc w:val="both"/>
      </w:pPr>
    </w:p>
    <w:p w:rsidR="009F53C9" w:rsidRDefault="009F53C9" w:rsidP="009F53C9">
      <w:pPr>
        <w:widowControl w:val="0"/>
        <w:autoSpaceDE w:val="0"/>
        <w:autoSpaceDN w:val="0"/>
        <w:adjustRightInd w:val="0"/>
        <w:jc w:val="both"/>
      </w:pPr>
    </w:p>
    <w:p w:rsidR="009F53C9" w:rsidRDefault="009F53C9" w:rsidP="009F53C9">
      <w:pPr>
        <w:widowControl w:val="0"/>
        <w:autoSpaceDE w:val="0"/>
        <w:autoSpaceDN w:val="0"/>
        <w:adjustRightInd w:val="0"/>
        <w:jc w:val="both"/>
      </w:pPr>
    </w:p>
    <w:p w:rsidR="009F53C9" w:rsidRDefault="009F53C9" w:rsidP="009F53C9">
      <w:pPr>
        <w:widowControl w:val="0"/>
        <w:autoSpaceDE w:val="0"/>
        <w:autoSpaceDN w:val="0"/>
        <w:adjustRightInd w:val="0"/>
        <w:jc w:val="both"/>
      </w:pPr>
    </w:p>
    <w:p w:rsidR="009F53C9" w:rsidRDefault="009F53C9" w:rsidP="009F53C9">
      <w:pPr>
        <w:widowControl w:val="0"/>
        <w:autoSpaceDE w:val="0"/>
        <w:autoSpaceDN w:val="0"/>
        <w:adjustRightInd w:val="0"/>
        <w:jc w:val="both"/>
      </w:pPr>
    </w:p>
    <w:p w:rsidR="009F53C9" w:rsidRDefault="009F53C9" w:rsidP="009F53C9">
      <w:pPr>
        <w:widowControl w:val="0"/>
        <w:autoSpaceDE w:val="0"/>
        <w:autoSpaceDN w:val="0"/>
        <w:adjustRightInd w:val="0"/>
        <w:jc w:val="both"/>
      </w:pPr>
    </w:p>
    <w:p w:rsidR="009F53C9" w:rsidRDefault="009F53C9" w:rsidP="009F53C9">
      <w:pPr>
        <w:widowControl w:val="0"/>
        <w:autoSpaceDE w:val="0"/>
        <w:autoSpaceDN w:val="0"/>
        <w:adjustRightInd w:val="0"/>
        <w:jc w:val="both"/>
      </w:pPr>
    </w:p>
    <w:p w:rsidR="009F53C9" w:rsidRDefault="009F53C9" w:rsidP="009F53C9">
      <w:pPr>
        <w:widowControl w:val="0"/>
        <w:autoSpaceDE w:val="0"/>
        <w:autoSpaceDN w:val="0"/>
        <w:adjustRightInd w:val="0"/>
        <w:jc w:val="both"/>
      </w:pPr>
    </w:p>
    <w:p w:rsidR="009F53C9" w:rsidRDefault="009F53C9" w:rsidP="009F53C9">
      <w:pPr>
        <w:widowControl w:val="0"/>
        <w:autoSpaceDE w:val="0"/>
        <w:autoSpaceDN w:val="0"/>
        <w:adjustRightInd w:val="0"/>
        <w:jc w:val="both"/>
      </w:pPr>
    </w:p>
    <w:p w:rsidR="009F53C9" w:rsidRDefault="009F53C9" w:rsidP="009F53C9">
      <w:pPr>
        <w:rPr>
          <w:sz w:val="28"/>
          <w:szCs w:val="28"/>
        </w:rPr>
      </w:pPr>
    </w:p>
    <w:p w:rsidR="009F53C9" w:rsidRDefault="009F53C9" w:rsidP="009F53C9">
      <w:pPr>
        <w:rPr>
          <w:sz w:val="28"/>
          <w:szCs w:val="28"/>
        </w:rPr>
      </w:pPr>
    </w:p>
    <w:p w:rsidR="009F53C9" w:rsidRDefault="009F53C9" w:rsidP="009F53C9"/>
    <w:p w:rsidR="009F53C9" w:rsidRDefault="009F53C9" w:rsidP="009F53C9"/>
    <w:p w:rsidR="009F53C9" w:rsidRDefault="009F53C9" w:rsidP="009F53C9"/>
    <w:p w:rsidR="009F53C9" w:rsidRDefault="009F53C9" w:rsidP="009F53C9"/>
    <w:p w:rsidR="009F53C9" w:rsidRDefault="009F53C9" w:rsidP="009F53C9">
      <w:pPr>
        <w:tabs>
          <w:tab w:val="left" w:pos="2520"/>
        </w:tabs>
        <w:rPr>
          <w:sz w:val="28"/>
          <w:szCs w:val="28"/>
        </w:rPr>
      </w:pPr>
    </w:p>
    <w:p w:rsidR="009F53C9" w:rsidRDefault="009F53C9" w:rsidP="009F53C9">
      <w:pPr>
        <w:rPr>
          <w:sz w:val="28"/>
          <w:szCs w:val="28"/>
        </w:rPr>
      </w:pPr>
    </w:p>
    <w:sectPr w:rsidR="009F5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947A6"/>
    <w:multiLevelType w:val="multilevel"/>
    <w:tmpl w:val="D9F42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4F457A"/>
    <w:multiLevelType w:val="hybridMultilevel"/>
    <w:tmpl w:val="C7DA6C90"/>
    <w:lvl w:ilvl="0" w:tplc="375050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8DA"/>
    <w:rsid w:val="000A1A0D"/>
    <w:rsid w:val="004E68DA"/>
    <w:rsid w:val="00766B40"/>
    <w:rsid w:val="00987025"/>
    <w:rsid w:val="009F53C9"/>
    <w:rsid w:val="00B82BA8"/>
    <w:rsid w:val="00CD4044"/>
    <w:rsid w:val="00D4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F53C9"/>
    <w:rPr>
      <w:color w:val="0000FF"/>
      <w:u w:val="single"/>
    </w:rPr>
  </w:style>
  <w:style w:type="paragraph" w:styleId="a4">
    <w:name w:val="No Spacing"/>
    <w:uiPriority w:val="99"/>
    <w:qFormat/>
    <w:rsid w:val="009F53C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1"/>
    <w:qFormat/>
    <w:rsid w:val="009F53C9"/>
    <w:pPr>
      <w:ind w:left="720"/>
      <w:contextualSpacing/>
    </w:pPr>
  </w:style>
  <w:style w:type="paragraph" w:customStyle="1" w:styleId="a6">
    <w:name w:val="Прижатый влево"/>
    <w:basedOn w:val="a"/>
    <w:next w:val="a"/>
    <w:rsid w:val="009F53C9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9F53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3C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F53C9"/>
    <w:rPr>
      <w:color w:val="0000FF"/>
      <w:u w:val="single"/>
    </w:rPr>
  </w:style>
  <w:style w:type="paragraph" w:styleId="a4">
    <w:name w:val="No Spacing"/>
    <w:uiPriority w:val="99"/>
    <w:qFormat/>
    <w:rsid w:val="009F53C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1"/>
    <w:qFormat/>
    <w:rsid w:val="009F53C9"/>
    <w:pPr>
      <w:ind w:left="720"/>
      <w:contextualSpacing/>
    </w:pPr>
  </w:style>
  <w:style w:type="paragraph" w:customStyle="1" w:styleId="a6">
    <w:name w:val="Прижатый влево"/>
    <w:basedOn w:val="a"/>
    <w:next w:val="a"/>
    <w:rsid w:val="009F53C9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9F53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53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4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370BA400-14C4-4CDB-8A8B-B11F2A1A2F55" TargetMode="External"/><Relationship Id="rId13" Type="http://schemas.openxmlformats.org/officeDocument/2006/relationships/hyperlink" Target="https://pravo-search.minjust.ru/bigs/showDocument.html?id=370BA400-14C4-4CDB-8A8B-B11F2A1A2F55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ravo-search.minjust.ru/bigs/showDocument.html?id=96E20C02-1B12-465A-B64C-24AA92270007" TargetMode="External"/><Relationship Id="rId12" Type="http://schemas.openxmlformats.org/officeDocument/2006/relationships/hyperlink" Target="https://pravo-search.minjust.ru/bigs/showDocument.html?id=370BA400-14C4-4CDB-8A8B-B11F2A1A2F5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s://pravo-search.minjust.ru/bigs/showDocument.html?id=370BA400-14C4-4CDB-8A8B-B11F2A1A2F5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ravo-search.minjust.ru/bigs/showDocument.html?id=370BA400-14C4-4CDB-8A8B-B11F2A1A2F5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avo-search.minjust.ru/bigs/showDocument.html?id=370BA400-14C4-4CDB-8A8B-B11F2A1A2F55" TargetMode="External"/><Relationship Id="rId14" Type="http://schemas.openxmlformats.org/officeDocument/2006/relationships/hyperlink" Target="https://pravo-search.minjust.ru/bigs/showDocument.html?id=370BA400-14C4-4CDB-8A8B-B11F2A1A2F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2589</Words>
  <Characters>14762</Characters>
  <Application>Microsoft Office Word</Application>
  <DocSecurity>0</DocSecurity>
  <Lines>123</Lines>
  <Paragraphs>34</Paragraphs>
  <ScaleCrop>false</ScaleCrop>
  <Company/>
  <LinksUpToDate>false</LinksUpToDate>
  <CharactersWithSpaces>17317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Яковлевка</dc:creator>
  <cp:keywords/>
  <dc:description/>
  <cp:lastModifiedBy>Пользователь Windows</cp:lastModifiedBy>
  <cp:revision>9</cp:revision>
  <dcterms:created xsi:type="dcterms:W3CDTF">2023-09-27T07:29:00Z</dcterms:created>
  <dcterms:modified xsi:type="dcterms:W3CDTF">2025-11-11T05:52:00Z</dcterms:modified>
</cp:coreProperties>
</file>